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82C" w:rsidRPr="005A4F3C" w:rsidRDefault="005E082C" w:rsidP="00F44F4B">
      <w:pPr>
        <w:spacing w:line="480" w:lineRule="auto"/>
        <w:rPr>
          <w:rFonts w:ascii="Times New Roman" w:hAnsi="Times New Roman" w:cs="Times New Roman"/>
          <w:sz w:val="24"/>
          <w:szCs w:val="24"/>
        </w:rPr>
      </w:pPr>
    </w:p>
    <w:p w:rsidR="00D66F72" w:rsidRDefault="00D66F72" w:rsidP="005A4F3C">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D66F72" w:rsidRDefault="00D66F72" w:rsidP="005A4F3C">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rsidR="00D66F72" w:rsidRDefault="00D66F72" w:rsidP="005A4F3C">
      <w:pPr>
        <w:spacing w:line="480" w:lineRule="auto"/>
        <w:rPr>
          <w:rFonts w:ascii="Times New Roman" w:hAnsi="Times New Roman" w:cs="Times New Roman"/>
          <w:sz w:val="24"/>
          <w:szCs w:val="24"/>
        </w:rPr>
      </w:pPr>
      <w:r>
        <w:rPr>
          <w:rFonts w:ascii="Times New Roman" w:hAnsi="Times New Roman" w:cs="Times New Roman"/>
          <w:sz w:val="24"/>
          <w:szCs w:val="24"/>
        </w:rPr>
        <w:t>Due date:</w:t>
      </w:r>
    </w:p>
    <w:p w:rsidR="00D66F72" w:rsidRDefault="00F44F4B" w:rsidP="00F44F4B">
      <w:pPr>
        <w:spacing w:line="480" w:lineRule="auto"/>
        <w:jc w:val="center"/>
        <w:rPr>
          <w:rFonts w:ascii="Times New Roman" w:hAnsi="Times New Roman" w:cs="Times New Roman"/>
          <w:sz w:val="24"/>
          <w:szCs w:val="24"/>
        </w:rPr>
      </w:pPr>
      <w:r>
        <w:rPr>
          <w:rFonts w:ascii="Times New Roman" w:hAnsi="Times New Roman" w:cs="Times New Roman"/>
          <w:sz w:val="24"/>
          <w:szCs w:val="24"/>
        </w:rPr>
        <w:t>Health care systems in the United States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Introduction</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The health care system in the US is not universally available to all for it is either funded by a public or a private program</w:t>
      </w:r>
      <w:r w:rsidR="002C56E0" w:rsidRPr="002C56E0">
        <w:rPr>
          <w:rFonts w:ascii="Times New Roman" w:hAnsi="Times New Roman" w:cs="Times New Roman"/>
          <w:color w:val="222222"/>
          <w:sz w:val="24"/>
          <w:szCs w:val="24"/>
          <w:shd w:val="clear" w:color="auto" w:fill="FFFFFF"/>
        </w:rPr>
        <w:t xml:space="preserve"> </w:t>
      </w:r>
      <w:r w:rsidR="002C56E0">
        <w:rPr>
          <w:rFonts w:ascii="Times New Roman" w:hAnsi="Times New Roman" w:cs="Times New Roman"/>
          <w:color w:val="222222"/>
          <w:sz w:val="24"/>
          <w:szCs w:val="24"/>
          <w:shd w:val="clear" w:color="auto" w:fill="FFFFFF"/>
        </w:rPr>
        <w:t>(</w:t>
      </w:r>
      <w:r w:rsidR="002C56E0" w:rsidRPr="005A4F3C">
        <w:rPr>
          <w:rFonts w:ascii="Times New Roman" w:hAnsi="Times New Roman" w:cs="Times New Roman"/>
          <w:color w:val="222222"/>
          <w:sz w:val="24"/>
          <w:szCs w:val="24"/>
          <w:shd w:val="clear" w:color="auto" w:fill="FFFFFF"/>
        </w:rPr>
        <w:t>Martin</w:t>
      </w:r>
      <w:r w:rsidR="002C56E0">
        <w:rPr>
          <w:rFonts w:ascii="Times New Roman" w:hAnsi="Times New Roman" w:cs="Times New Roman"/>
          <w:color w:val="222222"/>
          <w:sz w:val="24"/>
          <w:szCs w:val="24"/>
          <w:shd w:val="clear" w:color="auto" w:fill="FFFFFF"/>
        </w:rPr>
        <w:t xml:space="preserve"> et al. 15)</w:t>
      </w:r>
      <w:r w:rsidRPr="005A4F3C">
        <w:rPr>
          <w:rFonts w:ascii="Times New Roman" w:hAnsi="Times New Roman" w:cs="Times New Roman"/>
          <w:sz w:val="24"/>
          <w:szCs w:val="24"/>
        </w:rPr>
        <w:t>. The Americans are either insured by public or private insurances for health. The majority of them are insured by private insurance by employers. Some programs are funded by the government to cover vulnerable groups. Such programs include Medicaid, Medicare, and the Children’s Health Insurance Program.  10.4 % of Americans are not insured. Most of the health care institutions are owned and controlled by the private section. The immigrants who are not documented do not acquire public health insurance. It has the most expensive health care system and the poorest performing in efficiency and access to health care services.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Provide an up-to-date brief on the healthcare system in the US.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 xml:space="preserve">According to the brief by the Commonwealth Fund in 2015, the United States spent a lot of funds on healthcare but had the poorest health outcomes than the other high-income countries. This is because the US uses highly advanced medical technologies and high prices for healthcare as well as high demand for health care services. The US spends nearly double on health care compared to the average of the other high-income countries. Private spending in health care is </w:t>
      </w:r>
      <w:r w:rsidRPr="005A4F3C">
        <w:rPr>
          <w:rFonts w:ascii="Times New Roman" w:hAnsi="Times New Roman" w:cs="Times New Roman"/>
          <w:sz w:val="24"/>
          <w:szCs w:val="24"/>
        </w:rPr>
        <w:lastRenderedPageBreak/>
        <w:t>much more in the US than in the other high-income countries. Out-of-pocket payment for health care is also higher in the United States.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Although the US spends huge funds on health care, it experiences the poorest outcomes. The country has a lower life expectancy. Cases of suicide are highest in the United States than in the other high-income countries. The increased suicide cases may be due to mental illnesses or socioeconomic factors. The burden of Chronic Diseases in adults such as heart disease, asthma, and diabetes is high than in all other high-income countries. Chronic diseases are a risk factor for covid-19. The US is among the countries with the highest death rates of covid-19.  The rate of obesity in the US is highest as compared to other countries. In the US, there are few physicians to offer health care services. This has contributed to decreased visits to the physicians as compared to most of the countries.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The US has a lower length of staying in the hospitals and is lower than the average of the Organization for Economic Co-operation and Development. The US utilizes specialized scans such as magnetic resonance imaging than in most of the high-income countries. The United States carries out some elective surgeries such as hip replacements at a much higher rate than the other high-income countries. The United States surpasses the other income countries in preventive treatment. The US has a high number of elderly receiving the flu vaccine. The rate of women getting screened for cancer of the breast is higher than the average rate of the Organization for Economic Co-operation and Development (OECD).</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 xml:space="preserve">Breast cancer survival rate is the highest among the high-income countries and higher than the average rate of the OECD. For cervical cancer, the survival rate is lower than that of the other countries and also below the average rate of the OECD. The US is among the countries with high </w:t>
      </w:r>
      <w:r w:rsidRPr="005A4F3C">
        <w:rPr>
          <w:rFonts w:ascii="Times New Roman" w:hAnsi="Times New Roman" w:cs="Times New Roman"/>
          <w:sz w:val="24"/>
          <w:szCs w:val="24"/>
        </w:rPr>
        <w:lastRenderedPageBreak/>
        <w:t>hospitalizations for preventable conditions such as hypertension and diabetes. The United States has the highest rate of manageable mortality than the high-income countries due to a lack of timely and quality health care</w:t>
      </w:r>
      <w:r w:rsidR="00ED562A" w:rsidRPr="00ED562A">
        <w:rPr>
          <w:rFonts w:ascii="Times New Roman" w:hAnsi="Times New Roman" w:cs="Times New Roman"/>
          <w:color w:val="222222"/>
          <w:sz w:val="24"/>
          <w:szCs w:val="24"/>
          <w:shd w:val="clear" w:color="auto" w:fill="FFFFFF"/>
        </w:rPr>
        <w:t xml:space="preserve"> </w:t>
      </w:r>
      <w:r w:rsidR="00ED562A">
        <w:rPr>
          <w:rFonts w:ascii="Times New Roman" w:hAnsi="Times New Roman" w:cs="Times New Roman"/>
          <w:color w:val="222222"/>
          <w:sz w:val="24"/>
          <w:szCs w:val="24"/>
          <w:shd w:val="clear" w:color="auto" w:fill="FFFFFF"/>
        </w:rPr>
        <w:t>(</w:t>
      </w:r>
      <w:r w:rsidR="00ED562A" w:rsidRPr="005A4F3C">
        <w:rPr>
          <w:rFonts w:ascii="Times New Roman" w:hAnsi="Times New Roman" w:cs="Times New Roman"/>
          <w:color w:val="222222"/>
          <w:sz w:val="24"/>
          <w:szCs w:val="24"/>
          <w:shd w:val="clear" w:color="auto" w:fill="FFFFFF"/>
        </w:rPr>
        <w:t>Sisko</w:t>
      </w:r>
      <w:r w:rsidR="00ED562A">
        <w:rPr>
          <w:rFonts w:ascii="Times New Roman" w:hAnsi="Times New Roman" w:cs="Times New Roman"/>
          <w:color w:val="222222"/>
          <w:sz w:val="24"/>
          <w:szCs w:val="24"/>
          <w:shd w:val="clear" w:color="auto" w:fill="FFFFFF"/>
        </w:rPr>
        <w:t xml:space="preserve"> et al.495)</w:t>
      </w:r>
      <w:r w:rsidRPr="005A4F3C">
        <w:rPr>
          <w:rFonts w:ascii="Times New Roman" w:hAnsi="Times New Roman" w:cs="Times New Roman"/>
          <w:sz w:val="24"/>
          <w:szCs w:val="24"/>
        </w:rPr>
        <w:t>. This indicates that there is poor health care performance in the US in terms of access to prevention, management of chronic diseases, and primary health care than the other nations.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State your position/perspective on whether you consider the health care system in the US to be effective (in terms of outcomes), efficient (in terms of cost), and fair (in terms of providing effective and affordable healthcare for every citizen).</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Effective</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The health care system in the US is not effective for health care outcomes are worse compared to other peer countries. According to the Commonwealth Fund, the health outcomes in the United States are poor although the country spends a lot on health care than the other developing countries. The US performs poorly in some health aspects such as low life expectancy, high infant mortality, high suicide rates, and a high burden of chronic illnesses and high rates of obesity. The US spends more on health care because of the increased utilization of high medical technologies and high prices for health care services. This is ironic for the United States because higher spending in health care is mostly associated with beneficial results such as better health care outcomes. This has created a question of why the US has the most advanced economies but heath care outcomes are poor.</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Efficient</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 xml:space="preserve">The health care system in the US cannot be said to be efficient, it is generally inefficient in terms of health care costs. The health care system in the US has been recognized as the most expensive </w:t>
      </w:r>
      <w:r w:rsidRPr="005A4F3C">
        <w:rPr>
          <w:rFonts w:ascii="Times New Roman" w:hAnsi="Times New Roman" w:cs="Times New Roman"/>
          <w:sz w:val="24"/>
          <w:szCs w:val="24"/>
        </w:rPr>
        <w:lastRenderedPageBreak/>
        <w:t>in the world although health care outcomes are not effective. The public insurance programs such as Medicare and Medicaid are only assigned to the aged, the disabled, and the poor. The rest of the citizens have to obtain private insurances on their own or from their employer. Private insurances are relatively costly. Those without any of the insurances are responsible for all costly medical services. Studies show that health insurances in the US are relatively expensive and complicated. Most of the insurances are accompanied by additional payments to the doctor at every visit and co-insurance payments. Although the country spends a lot on health care, there are no universal provisions for health care in the US.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Fair</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The health care system in the United States is not fair for all citizens. This is because the health care system is not effective and affordable for all. The United States spends more funds on health care than the other high-income countries but the outcome of health care is worse. The citizens incur high costs in paying for their health insurance and additional payments for the doctors but they get poor outcomes in return. Current studies show that the health care system in the US is the most expensive but the worst in terms of health care outcomes. The health care costs are only affordable to a few citizens who can pay for the insurances and the extra costs. For those without insurance, the out of pocket payments are high and unaffordable. It is unlikely that a developing country like the US does not provide effective and affordable health care for its citizens.</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Propose a market-oriented solution that, in your opinion, would do the most good to improve the fairness of the health care system (i.e. providing effective and affordable health care for every citizen)</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lastRenderedPageBreak/>
        <w:t>The United States can improve the fairness of the health care system by making health universal to all. The government should provide government insurances which are compulsory to all the citizens. The federal government should offer universal health care which provides quality health care services that are affordable to all. The funds should come from income taxes and payroll taxes. Making health universally accessible to all enables all citizens to acquire health care services. This reduces the chances of disease complications leading to improved health outcomes. Through this, health care is made fair in terms of being effective and affordable.</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Conclusion</w:t>
      </w:r>
    </w:p>
    <w:p w:rsidR="005E082C" w:rsidRPr="005A4F3C" w:rsidRDefault="005E082C" w:rsidP="005A4F3C">
      <w:pPr>
        <w:spacing w:line="480" w:lineRule="auto"/>
        <w:rPr>
          <w:rFonts w:ascii="Times New Roman" w:hAnsi="Times New Roman" w:cs="Times New Roman"/>
          <w:sz w:val="24"/>
          <w:szCs w:val="24"/>
        </w:rPr>
      </w:pPr>
      <w:r w:rsidRPr="005A4F3C">
        <w:rPr>
          <w:rFonts w:ascii="Times New Roman" w:hAnsi="Times New Roman" w:cs="Times New Roman"/>
          <w:sz w:val="24"/>
          <w:szCs w:val="24"/>
        </w:rPr>
        <w:t>The US spends more funds on health care than the other developing countries but it has the worst health care outcomes which include low life expectancy and high disease burden. The health care system in the US is the most expensive globally but the citizens live in unhealthy conditions and have a short life span.  The United States is the only country that does not have universal health care among developing countries. The most challenge facing the health care system in the US is the lack of affordable and primary health care systems.  The US should therefore include approaches that aim to contain the high cost of health care services to make the health care system effective and efficient for all the citizens.</w:t>
      </w:r>
    </w:p>
    <w:p w:rsidR="005E082C" w:rsidRPr="005A4F3C" w:rsidRDefault="005E082C" w:rsidP="005A4F3C">
      <w:pPr>
        <w:spacing w:line="480" w:lineRule="auto"/>
        <w:rPr>
          <w:rFonts w:ascii="Times New Roman" w:hAnsi="Times New Roman" w:cs="Times New Roman"/>
          <w:sz w:val="24"/>
          <w:szCs w:val="24"/>
        </w:rPr>
      </w:pPr>
    </w:p>
    <w:p w:rsidR="00E95E22" w:rsidRDefault="00E95E22" w:rsidP="005A4F3C">
      <w:pPr>
        <w:spacing w:line="480" w:lineRule="auto"/>
        <w:rPr>
          <w:rFonts w:ascii="Times New Roman" w:hAnsi="Times New Roman" w:cs="Times New Roman"/>
          <w:sz w:val="24"/>
          <w:szCs w:val="24"/>
        </w:rPr>
      </w:pPr>
    </w:p>
    <w:p w:rsidR="00E95E22" w:rsidRDefault="00E95E22" w:rsidP="005A4F3C">
      <w:pPr>
        <w:spacing w:line="480" w:lineRule="auto"/>
        <w:rPr>
          <w:rFonts w:ascii="Times New Roman" w:hAnsi="Times New Roman" w:cs="Times New Roman"/>
          <w:sz w:val="24"/>
          <w:szCs w:val="24"/>
        </w:rPr>
      </w:pPr>
    </w:p>
    <w:p w:rsidR="00E95E22" w:rsidRDefault="00E95E22" w:rsidP="005A4F3C">
      <w:pPr>
        <w:spacing w:line="480" w:lineRule="auto"/>
        <w:rPr>
          <w:rFonts w:ascii="Times New Roman" w:hAnsi="Times New Roman" w:cs="Times New Roman"/>
          <w:sz w:val="24"/>
          <w:szCs w:val="24"/>
        </w:rPr>
      </w:pPr>
    </w:p>
    <w:p w:rsidR="00E95E22" w:rsidRDefault="00E95E22" w:rsidP="005A4F3C">
      <w:pPr>
        <w:spacing w:line="480" w:lineRule="auto"/>
        <w:rPr>
          <w:rFonts w:ascii="Times New Roman" w:hAnsi="Times New Roman" w:cs="Times New Roman"/>
          <w:sz w:val="24"/>
          <w:szCs w:val="24"/>
        </w:rPr>
      </w:pPr>
    </w:p>
    <w:p w:rsidR="0052347F" w:rsidRPr="005A4F3C" w:rsidRDefault="00E9360B" w:rsidP="00AD7DB3">
      <w:pPr>
        <w:spacing w:line="480" w:lineRule="auto"/>
        <w:jc w:val="center"/>
        <w:rPr>
          <w:rFonts w:ascii="Times New Roman" w:hAnsi="Times New Roman" w:cs="Times New Roman"/>
          <w:sz w:val="24"/>
          <w:szCs w:val="24"/>
        </w:rPr>
      </w:pPr>
      <w:r w:rsidRPr="005A4F3C">
        <w:rPr>
          <w:rFonts w:ascii="Times New Roman" w:hAnsi="Times New Roman" w:cs="Times New Roman"/>
          <w:sz w:val="24"/>
          <w:szCs w:val="24"/>
        </w:rPr>
        <w:lastRenderedPageBreak/>
        <w:t>References</w:t>
      </w:r>
    </w:p>
    <w:p w:rsidR="00E9360B" w:rsidRPr="005A4F3C" w:rsidRDefault="00712B47" w:rsidP="00AD7DB3">
      <w:pPr>
        <w:spacing w:line="480" w:lineRule="auto"/>
        <w:jc w:val="center"/>
        <w:rPr>
          <w:rFonts w:ascii="Times New Roman" w:hAnsi="Times New Roman" w:cs="Times New Roman"/>
          <w:color w:val="222222"/>
          <w:sz w:val="24"/>
          <w:szCs w:val="24"/>
          <w:shd w:val="clear" w:color="auto" w:fill="FFFFFF"/>
        </w:rPr>
      </w:pPr>
      <w:r w:rsidRPr="005A4F3C">
        <w:rPr>
          <w:rFonts w:ascii="Times New Roman" w:hAnsi="Times New Roman" w:cs="Times New Roman"/>
          <w:color w:val="222222"/>
          <w:sz w:val="24"/>
          <w:szCs w:val="24"/>
          <w:shd w:val="clear" w:color="auto" w:fill="FFFFFF"/>
        </w:rPr>
        <w:t>Martin, Anne B., et al. "National health care spending in 2017: growth slows to post–Great Recession rates; share of GDP stabilizes." </w:t>
      </w:r>
      <w:r w:rsidRPr="005A4F3C">
        <w:rPr>
          <w:rFonts w:ascii="Times New Roman" w:hAnsi="Times New Roman" w:cs="Times New Roman"/>
          <w:i/>
          <w:iCs/>
          <w:color w:val="222222"/>
          <w:sz w:val="24"/>
          <w:szCs w:val="24"/>
          <w:shd w:val="clear" w:color="auto" w:fill="FFFFFF"/>
        </w:rPr>
        <w:t>Health Affairs</w:t>
      </w:r>
      <w:r w:rsidRPr="005A4F3C">
        <w:rPr>
          <w:rFonts w:ascii="Times New Roman" w:hAnsi="Times New Roman" w:cs="Times New Roman"/>
          <w:color w:val="222222"/>
          <w:sz w:val="24"/>
          <w:szCs w:val="24"/>
          <w:shd w:val="clear" w:color="auto" w:fill="FFFFFF"/>
        </w:rPr>
        <w:t> (2019): 10-1377.</w:t>
      </w:r>
    </w:p>
    <w:p w:rsidR="00712B47" w:rsidRPr="005A4F3C" w:rsidRDefault="00FD640C" w:rsidP="00AD7DB3">
      <w:pPr>
        <w:spacing w:line="480" w:lineRule="auto"/>
        <w:jc w:val="center"/>
        <w:rPr>
          <w:rFonts w:ascii="Times New Roman" w:hAnsi="Times New Roman" w:cs="Times New Roman"/>
          <w:sz w:val="24"/>
          <w:szCs w:val="24"/>
        </w:rPr>
      </w:pPr>
      <w:r w:rsidRPr="005A4F3C">
        <w:rPr>
          <w:rFonts w:ascii="Times New Roman" w:hAnsi="Times New Roman" w:cs="Times New Roman"/>
          <w:color w:val="222222"/>
          <w:sz w:val="24"/>
          <w:szCs w:val="24"/>
          <w:shd w:val="clear" w:color="auto" w:fill="FFFFFF"/>
        </w:rPr>
        <w:t>Sisko, Andrea M., et al. "National health expenditure projections, 2018–27: economic and demographic trends drive spending and enrollment growth." </w:t>
      </w:r>
      <w:r w:rsidRPr="005A4F3C">
        <w:rPr>
          <w:rFonts w:ascii="Times New Roman" w:hAnsi="Times New Roman" w:cs="Times New Roman"/>
          <w:i/>
          <w:iCs/>
          <w:color w:val="222222"/>
          <w:sz w:val="24"/>
          <w:szCs w:val="24"/>
          <w:shd w:val="clear" w:color="auto" w:fill="FFFFFF"/>
        </w:rPr>
        <w:t>Health Affairs</w:t>
      </w:r>
      <w:r w:rsidRPr="005A4F3C">
        <w:rPr>
          <w:rFonts w:ascii="Times New Roman" w:hAnsi="Times New Roman" w:cs="Times New Roman"/>
          <w:color w:val="222222"/>
          <w:sz w:val="24"/>
          <w:szCs w:val="24"/>
          <w:shd w:val="clear" w:color="auto" w:fill="FFFFFF"/>
        </w:rPr>
        <w:t> 38.3 (2019): 491-501.</w:t>
      </w:r>
    </w:p>
    <w:sectPr w:rsidR="00712B47" w:rsidRPr="005A4F3C" w:rsidSect="005B1F2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088" w:rsidRDefault="00973088" w:rsidP="005A4F3C">
      <w:pPr>
        <w:spacing w:after="0" w:line="240" w:lineRule="auto"/>
      </w:pPr>
      <w:r>
        <w:separator/>
      </w:r>
    </w:p>
  </w:endnote>
  <w:endnote w:type="continuationSeparator" w:id="1">
    <w:p w:rsidR="00973088" w:rsidRDefault="00973088" w:rsidP="005A4F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088" w:rsidRDefault="00973088" w:rsidP="005A4F3C">
      <w:pPr>
        <w:spacing w:after="0" w:line="240" w:lineRule="auto"/>
      </w:pPr>
      <w:r>
        <w:separator/>
      </w:r>
    </w:p>
  </w:footnote>
  <w:footnote w:type="continuationSeparator" w:id="1">
    <w:p w:rsidR="00973088" w:rsidRDefault="00973088" w:rsidP="005A4F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35090"/>
      <w:docPartObj>
        <w:docPartGallery w:val="Page Numbers (Top of Page)"/>
        <w:docPartUnique/>
      </w:docPartObj>
    </w:sdtPr>
    <w:sdtContent>
      <w:p w:rsidR="005A4F3C" w:rsidRDefault="005A4F3C">
        <w:pPr>
          <w:pStyle w:val="Header"/>
          <w:jc w:val="right"/>
        </w:pPr>
        <w:r>
          <w:t>Surname</w:t>
        </w:r>
        <w:fldSimple w:instr=" PAGE   \* MERGEFORMAT ">
          <w:r w:rsidR="00ED562A">
            <w:rPr>
              <w:noProof/>
            </w:rPr>
            <w:t>3</w:t>
          </w:r>
        </w:fldSimple>
      </w:p>
    </w:sdtContent>
  </w:sdt>
  <w:p w:rsidR="005A4F3C" w:rsidRDefault="005A4F3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D238A"/>
    <w:rsid w:val="000074D2"/>
    <w:rsid w:val="00011421"/>
    <w:rsid w:val="00017765"/>
    <w:rsid w:val="000249E5"/>
    <w:rsid w:val="00042101"/>
    <w:rsid w:val="00050BA2"/>
    <w:rsid w:val="00061097"/>
    <w:rsid w:val="000615EB"/>
    <w:rsid w:val="00065230"/>
    <w:rsid w:val="00065F78"/>
    <w:rsid w:val="00067962"/>
    <w:rsid w:val="00070816"/>
    <w:rsid w:val="00070D7F"/>
    <w:rsid w:val="00075E25"/>
    <w:rsid w:val="000909D9"/>
    <w:rsid w:val="00091E5F"/>
    <w:rsid w:val="00092DD5"/>
    <w:rsid w:val="000966ED"/>
    <w:rsid w:val="000A39F8"/>
    <w:rsid w:val="000B0146"/>
    <w:rsid w:val="000B1E4A"/>
    <w:rsid w:val="000B2DE5"/>
    <w:rsid w:val="000C271C"/>
    <w:rsid w:val="000C4980"/>
    <w:rsid w:val="000E17CC"/>
    <w:rsid w:val="000E6ED7"/>
    <w:rsid w:val="000F31DD"/>
    <w:rsid w:val="000F4429"/>
    <w:rsid w:val="000F7E0B"/>
    <w:rsid w:val="001060B2"/>
    <w:rsid w:val="00107482"/>
    <w:rsid w:val="00117C0F"/>
    <w:rsid w:val="00134B46"/>
    <w:rsid w:val="00144494"/>
    <w:rsid w:val="00147D5A"/>
    <w:rsid w:val="00155B3C"/>
    <w:rsid w:val="00155DA6"/>
    <w:rsid w:val="0015779E"/>
    <w:rsid w:val="00157ECF"/>
    <w:rsid w:val="001720FD"/>
    <w:rsid w:val="00197861"/>
    <w:rsid w:val="001A3C4B"/>
    <w:rsid w:val="001B6723"/>
    <w:rsid w:val="002220D0"/>
    <w:rsid w:val="0026291E"/>
    <w:rsid w:val="002811DF"/>
    <w:rsid w:val="002866A5"/>
    <w:rsid w:val="002872C3"/>
    <w:rsid w:val="002944AF"/>
    <w:rsid w:val="002955D3"/>
    <w:rsid w:val="002A174A"/>
    <w:rsid w:val="002C56E0"/>
    <w:rsid w:val="002E4193"/>
    <w:rsid w:val="002E4E9D"/>
    <w:rsid w:val="002E5C60"/>
    <w:rsid w:val="00305A48"/>
    <w:rsid w:val="00321F16"/>
    <w:rsid w:val="00323535"/>
    <w:rsid w:val="00335067"/>
    <w:rsid w:val="00344104"/>
    <w:rsid w:val="00344AA8"/>
    <w:rsid w:val="0034705E"/>
    <w:rsid w:val="00370D0D"/>
    <w:rsid w:val="003714FE"/>
    <w:rsid w:val="0038647E"/>
    <w:rsid w:val="0039519A"/>
    <w:rsid w:val="003A1817"/>
    <w:rsid w:val="003A392D"/>
    <w:rsid w:val="003A626C"/>
    <w:rsid w:val="003B14F5"/>
    <w:rsid w:val="003B1B3D"/>
    <w:rsid w:val="003B2CF9"/>
    <w:rsid w:val="003B690E"/>
    <w:rsid w:val="003D65CF"/>
    <w:rsid w:val="003D724E"/>
    <w:rsid w:val="003E3225"/>
    <w:rsid w:val="003E4710"/>
    <w:rsid w:val="00405841"/>
    <w:rsid w:val="004443F2"/>
    <w:rsid w:val="004566DE"/>
    <w:rsid w:val="00487128"/>
    <w:rsid w:val="004974F6"/>
    <w:rsid w:val="004A4B11"/>
    <w:rsid w:val="004A7029"/>
    <w:rsid w:val="004B114F"/>
    <w:rsid w:val="004B49ED"/>
    <w:rsid w:val="004C16B5"/>
    <w:rsid w:val="004C303F"/>
    <w:rsid w:val="004E5548"/>
    <w:rsid w:val="005005C0"/>
    <w:rsid w:val="0052347F"/>
    <w:rsid w:val="005278F0"/>
    <w:rsid w:val="00533BD7"/>
    <w:rsid w:val="0055599B"/>
    <w:rsid w:val="00557100"/>
    <w:rsid w:val="00562D2F"/>
    <w:rsid w:val="00564AE5"/>
    <w:rsid w:val="00571810"/>
    <w:rsid w:val="00577FE3"/>
    <w:rsid w:val="005875C3"/>
    <w:rsid w:val="005962DA"/>
    <w:rsid w:val="005A4F3C"/>
    <w:rsid w:val="005B1F2C"/>
    <w:rsid w:val="005C4A17"/>
    <w:rsid w:val="005D1CDF"/>
    <w:rsid w:val="005D3A8C"/>
    <w:rsid w:val="005D4C33"/>
    <w:rsid w:val="005E082C"/>
    <w:rsid w:val="005E1B52"/>
    <w:rsid w:val="005E2A04"/>
    <w:rsid w:val="005F1D5B"/>
    <w:rsid w:val="00605FA6"/>
    <w:rsid w:val="00620892"/>
    <w:rsid w:val="006226C4"/>
    <w:rsid w:val="00640CC3"/>
    <w:rsid w:val="00640DF0"/>
    <w:rsid w:val="0065453B"/>
    <w:rsid w:val="006705F1"/>
    <w:rsid w:val="00675189"/>
    <w:rsid w:val="00680F38"/>
    <w:rsid w:val="00695099"/>
    <w:rsid w:val="00695D1E"/>
    <w:rsid w:val="006A19B3"/>
    <w:rsid w:val="006A2DDE"/>
    <w:rsid w:val="006C7266"/>
    <w:rsid w:val="006C7F1E"/>
    <w:rsid w:val="006D1A8F"/>
    <w:rsid w:val="006E65CD"/>
    <w:rsid w:val="006E6832"/>
    <w:rsid w:val="00700150"/>
    <w:rsid w:val="00700AD6"/>
    <w:rsid w:val="00712B47"/>
    <w:rsid w:val="007218C4"/>
    <w:rsid w:val="00727325"/>
    <w:rsid w:val="00744476"/>
    <w:rsid w:val="00752499"/>
    <w:rsid w:val="00760859"/>
    <w:rsid w:val="00760921"/>
    <w:rsid w:val="007611C6"/>
    <w:rsid w:val="007673A9"/>
    <w:rsid w:val="00773054"/>
    <w:rsid w:val="007767F1"/>
    <w:rsid w:val="007812A3"/>
    <w:rsid w:val="007927B0"/>
    <w:rsid w:val="007934BB"/>
    <w:rsid w:val="007A3EFA"/>
    <w:rsid w:val="007A57AD"/>
    <w:rsid w:val="007C1639"/>
    <w:rsid w:val="007C71DD"/>
    <w:rsid w:val="007D4228"/>
    <w:rsid w:val="007E39BA"/>
    <w:rsid w:val="007E48E0"/>
    <w:rsid w:val="008031C4"/>
    <w:rsid w:val="00804B75"/>
    <w:rsid w:val="008118A6"/>
    <w:rsid w:val="00824EF7"/>
    <w:rsid w:val="00832B26"/>
    <w:rsid w:val="00843C0F"/>
    <w:rsid w:val="008472AD"/>
    <w:rsid w:val="008511A5"/>
    <w:rsid w:val="00855042"/>
    <w:rsid w:val="00855943"/>
    <w:rsid w:val="008570FB"/>
    <w:rsid w:val="00861364"/>
    <w:rsid w:val="0086204C"/>
    <w:rsid w:val="00870D68"/>
    <w:rsid w:val="00881C6D"/>
    <w:rsid w:val="00895FA2"/>
    <w:rsid w:val="008B7B53"/>
    <w:rsid w:val="008C43FF"/>
    <w:rsid w:val="008D6B99"/>
    <w:rsid w:val="008E2274"/>
    <w:rsid w:val="008E468D"/>
    <w:rsid w:val="008F495A"/>
    <w:rsid w:val="008F62AC"/>
    <w:rsid w:val="00900E70"/>
    <w:rsid w:val="00903C15"/>
    <w:rsid w:val="00911DAA"/>
    <w:rsid w:val="00940D30"/>
    <w:rsid w:val="00960E70"/>
    <w:rsid w:val="00961663"/>
    <w:rsid w:val="00966250"/>
    <w:rsid w:val="00967721"/>
    <w:rsid w:val="00973088"/>
    <w:rsid w:val="009758CD"/>
    <w:rsid w:val="009801CC"/>
    <w:rsid w:val="00990407"/>
    <w:rsid w:val="009A1EA4"/>
    <w:rsid w:val="009A781F"/>
    <w:rsid w:val="009E08F4"/>
    <w:rsid w:val="009E5D50"/>
    <w:rsid w:val="009F3088"/>
    <w:rsid w:val="00A02017"/>
    <w:rsid w:val="00A0706F"/>
    <w:rsid w:val="00A13D75"/>
    <w:rsid w:val="00A21C73"/>
    <w:rsid w:val="00A424AC"/>
    <w:rsid w:val="00A438B9"/>
    <w:rsid w:val="00A45A35"/>
    <w:rsid w:val="00A50B8E"/>
    <w:rsid w:val="00A650FC"/>
    <w:rsid w:val="00A66B98"/>
    <w:rsid w:val="00A77FC9"/>
    <w:rsid w:val="00A92AB7"/>
    <w:rsid w:val="00AA1030"/>
    <w:rsid w:val="00AA12A4"/>
    <w:rsid w:val="00AA4810"/>
    <w:rsid w:val="00AA55D6"/>
    <w:rsid w:val="00AC033B"/>
    <w:rsid w:val="00AD7267"/>
    <w:rsid w:val="00AD7DB3"/>
    <w:rsid w:val="00AE1CEF"/>
    <w:rsid w:val="00AF78AD"/>
    <w:rsid w:val="00B10A8E"/>
    <w:rsid w:val="00B1710A"/>
    <w:rsid w:val="00B27592"/>
    <w:rsid w:val="00B45E22"/>
    <w:rsid w:val="00B557A6"/>
    <w:rsid w:val="00B63595"/>
    <w:rsid w:val="00B80409"/>
    <w:rsid w:val="00B921A2"/>
    <w:rsid w:val="00BC0E56"/>
    <w:rsid w:val="00BD78DF"/>
    <w:rsid w:val="00BF05F1"/>
    <w:rsid w:val="00BF300F"/>
    <w:rsid w:val="00C00958"/>
    <w:rsid w:val="00C11E22"/>
    <w:rsid w:val="00C271EF"/>
    <w:rsid w:val="00C476D0"/>
    <w:rsid w:val="00C5372B"/>
    <w:rsid w:val="00C55D4A"/>
    <w:rsid w:val="00C63702"/>
    <w:rsid w:val="00C734E7"/>
    <w:rsid w:val="00C76469"/>
    <w:rsid w:val="00C80745"/>
    <w:rsid w:val="00C831CE"/>
    <w:rsid w:val="00C90A0D"/>
    <w:rsid w:val="00C91B2A"/>
    <w:rsid w:val="00C9306C"/>
    <w:rsid w:val="00CA3B09"/>
    <w:rsid w:val="00CA4957"/>
    <w:rsid w:val="00CB572F"/>
    <w:rsid w:val="00CC37D9"/>
    <w:rsid w:val="00CD238A"/>
    <w:rsid w:val="00CD4C9A"/>
    <w:rsid w:val="00CE06C9"/>
    <w:rsid w:val="00CE31EB"/>
    <w:rsid w:val="00CF0390"/>
    <w:rsid w:val="00CF2FE9"/>
    <w:rsid w:val="00CF42A9"/>
    <w:rsid w:val="00D0263E"/>
    <w:rsid w:val="00D36A20"/>
    <w:rsid w:val="00D42AB3"/>
    <w:rsid w:val="00D5008F"/>
    <w:rsid w:val="00D536DA"/>
    <w:rsid w:val="00D64F21"/>
    <w:rsid w:val="00D66C96"/>
    <w:rsid w:val="00D66F72"/>
    <w:rsid w:val="00D76D7A"/>
    <w:rsid w:val="00D844EA"/>
    <w:rsid w:val="00D85BDF"/>
    <w:rsid w:val="00D971DE"/>
    <w:rsid w:val="00DA0BAD"/>
    <w:rsid w:val="00DA66AF"/>
    <w:rsid w:val="00DB738B"/>
    <w:rsid w:val="00DC1137"/>
    <w:rsid w:val="00DD1968"/>
    <w:rsid w:val="00DE037E"/>
    <w:rsid w:val="00DE1327"/>
    <w:rsid w:val="00DE2DEA"/>
    <w:rsid w:val="00DE5E3B"/>
    <w:rsid w:val="00E1203E"/>
    <w:rsid w:val="00E13DC0"/>
    <w:rsid w:val="00E15D79"/>
    <w:rsid w:val="00E20839"/>
    <w:rsid w:val="00E22467"/>
    <w:rsid w:val="00E23091"/>
    <w:rsid w:val="00E52386"/>
    <w:rsid w:val="00E56C6F"/>
    <w:rsid w:val="00E56DA3"/>
    <w:rsid w:val="00E6441B"/>
    <w:rsid w:val="00E70BA2"/>
    <w:rsid w:val="00E75461"/>
    <w:rsid w:val="00E82A04"/>
    <w:rsid w:val="00E844D3"/>
    <w:rsid w:val="00E9360B"/>
    <w:rsid w:val="00E95E22"/>
    <w:rsid w:val="00EA6E0A"/>
    <w:rsid w:val="00EC1437"/>
    <w:rsid w:val="00ED562A"/>
    <w:rsid w:val="00EF5A12"/>
    <w:rsid w:val="00F035B8"/>
    <w:rsid w:val="00F03B95"/>
    <w:rsid w:val="00F2570F"/>
    <w:rsid w:val="00F31890"/>
    <w:rsid w:val="00F32934"/>
    <w:rsid w:val="00F44F4B"/>
    <w:rsid w:val="00F6010D"/>
    <w:rsid w:val="00F61111"/>
    <w:rsid w:val="00F67FE1"/>
    <w:rsid w:val="00F71533"/>
    <w:rsid w:val="00F73730"/>
    <w:rsid w:val="00F77821"/>
    <w:rsid w:val="00F878C2"/>
    <w:rsid w:val="00F9049F"/>
    <w:rsid w:val="00FA0494"/>
    <w:rsid w:val="00FA17B7"/>
    <w:rsid w:val="00FA51C7"/>
    <w:rsid w:val="00FB39DC"/>
    <w:rsid w:val="00FB60CB"/>
    <w:rsid w:val="00FD64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F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F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F3C"/>
  </w:style>
  <w:style w:type="paragraph" w:styleId="Footer">
    <w:name w:val="footer"/>
    <w:basedOn w:val="Normal"/>
    <w:link w:val="FooterChar"/>
    <w:uiPriority w:val="99"/>
    <w:semiHidden/>
    <w:unhideWhenUsed/>
    <w:rsid w:val="005A4F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4F3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6</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326</cp:revision>
  <dcterms:created xsi:type="dcterms:W3CDTF">2020-12-03T20:24:00Z</dcterms:created>
  <dcterms:modified xsi:type="dcterms:W3CDTF">2020-12-04T12:09:00Z</dcterms:modified>
</cp:coreProperties>
</file>